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3EF2" w14:textId="1EA591F6" w:rsidR="007A57EC" w:rsidRPr="00002317" w:rsidRDefault="007A57EC" w:rsidP="00DE16EA">
      <w:pPr>
        <w:rPr>
          <w:rFonts w:ascii="Calibri" w:hAnsi="Calibri" w:cs="Calibri"/>
          <w:b/>
          <w:i/>
          <w:iCs/>
          <w:sz w:val="24"/>
          <w:szCs w:val="24"/>
        </w:rPr>
      </w:pPr>
      <w:r w:rsidRPr="00E137A1">
        <w:rPr>
          <w:rFonts w:ascii="Calibri" w:hAnsi="Calibri" w:cs="Calibri"/>
          <w:b/>
          <w:sz w:val="24"/>
          <w:szCs w:val="24"/>
        </w:rPr>
        <w:t>SECTION 4: CURRICULUM VITAE AND LIST OF COLLABORATORS</w:t>
      </w:r>
      <w:r w:rsidR="00002317">
        <w:rPr>
          <w:rFonts w:ascii="Calibri" w:hAnsi="Calibri" w:cs="Calibri"/>
          <w:b/>
          <w:sz w:val="24"/>
          <w:szCs w:val="24"/>
        </w:rPr>
        <w:br/>
      </w:r>
      <w:r w:rsidR="00002317">
        <w:rPr>
          <w:rFonts w:ascii="Calibri" w:hAnsi="Calibri" w:cs="Calibri"/>
          <w:b/>
          <w:i/>
          <w:iCs/>
          <w:sz w:val="24"/>
          <w:szCs w:val="24"/>
        </w:rPr>
        <w:t>Prepared by SBS Faculty Affairs for faculty in the College of Social and Behavioral Sciences</w:t>
      </w:r>
    </w:p>
    <w:p w14:paraId="055DA04F" w14:textId="77777777" w:rsidR="00332832" w:rsidRDefault="00332832" w:rsidP="00DE16EA">
      <w:pPr>
        <w:pStyle w:val="BodyText"/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</w:pPr>
    </w:p>
    <w:p w14:paraId="73DBBABB" w14:textId="77777777" w:rsidR="001C67E7" w:rsidRPr="001C67E7" w:rsidRDefault="00CF3B71" w:rsidP="00DE16EA">
      <w:pPr>
        <w:pStyle w:val="BodyText"/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</w:pPr>
      <w:r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A</w:t>
      </w:r>
      <w:r w:rsidR="003B3763"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handy template </w:t>
      </w:r>
      <w:r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for the</w:t>
      </w:r>
      <w:r w:rsidR="003B3763"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construction </w:t>
      </w:r>
      <w:r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of</w:t>
      </w:r>
      <w:r w:rsidR="003B3763"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your </w:t>
      </w:r>
      <w:r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promotion</w:t>
      </w:r>
      <w:r w:rsidR="00332832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CV</w:t>
      </w:r>
      <w:r w:rsidR="001C67E7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– with a few pre-emptive </w:t>
      </w:r>
      <w:r w:rsidR="00DE16EA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notes:</w:t>
      </w:r>
    </w:p>
    <w:p w14:paraId="4F979570" w14:textId="77777777" w:rsidR="00B02F8C" w:rsidRDefault="00B02F8C" w:rsidP="00B02F8C">
      <w:pPr>
        <w:pStyle w:val="BodyText"/>
        <w:spacing w:before="120" w:after="12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About formatting:</w:t>
      </w:r>
    </w:p>
    <w:p w14:paraId="054CCD1F" w14:textId="77777777" w:rsidR="0050292F" w:rsidRDefault="0050292F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No minimum or maximum length, but </w:t>
      </w:r>
      <w:r w:rsidRPr="00336C8F">
        <w:rPr>
          <w:rFonts w:asciiTheme="minorHAnsi" w:hAnsiTheme="minorHAnsi" w:cstheme="minorHAnsi"/>
          <w:bCs w:val="0"/>
          <w:color w:val="548DD4" w:themeColor="text2" w:themeTint="99"/>
          <w:sz w:val="22"/>
          <w:szCs w:val="22"/>
        </w:rPr>
        <w:t>number the pages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please</w:t>
      </w:r>
    </w:p>
    <w:p w14:paraId="6E65D329" w14:textId="77777777" w:rsidR="00B02F8C" w:rsidRDefault="0050292F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M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ust </w:t>
      </w:r>
      <w:r w:rsidR="00B02F8C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have at least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1” margins and </w:t>
      </w:r>
      <w:r w:rsidR="00B02F8C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font no smaller than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11 pt</w:t>
      </w:r>
      <w:r w:rsidR="00B02F8C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</w:t>
      </w:r>
      <w:r w:rsidR="00B02F8C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Feel free to use your favorite font unless your favorite is comic sans. In that case, choose someone else’s favorite. 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</w:t>
      </w:r>
    </w:p>
    <w:p w14:paraId="5362AEE0" w14:textId="77777777" w:rsidR="00B02F8C" w:rsidRPr="00B02F8C" w:rsidRDefault="00B02F8C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Headings and subheadings should be 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in the order indicated on the CV template and aesthetically 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consistent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 Aim for consistency in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use of commas vs periods, indentations, font sizes, font color, etc. You are welcome to add headers or </w:t>
      </w:r>
      <w:proofErr w:type="spellStart"/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subheaders</w:t>
      </w:r>
      <w:proofErr w:type="spellEnd"/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if needed where appropriate.</w:t>
      </w:r>
    </w:p>
    <w:p w14:paraId="0BDB9F45" w14:textId="77777777" w:rsidR="00B02F8C" w:rsidRPr="00332832" w:rsidRDefault="00B02F8C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The CV may either be reverse chronological (</w:t>
      </w:r>
      <w:r w:rsidRPr="005029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far more common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) or chronological.</w:t>
      </w:r>
    </w:p>
    <w:p w14:paraId="0379D005" w14:textId="77777777" w:rsidR="00B02F8C" w:rsidRPr="00336C8F" w:rsidRDefault="00B02F8C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Finally, a word of caution about formatting based on what people in your unit have done before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: formatting requirements can </w:t>
      </w:r>
      <w:r w:rsidR="005029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change</w:t>
      </w:r>
      <w:r w:rsidRPr="005029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</w:t>
      </w:r>
      <w:r w:rsidR="00336C8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br/>
      </w:r>
    </w:p>
    <w:p w14:paraId="732DFAE6" w14:textId="77777777" w:rsidR="00B02F8C" w:rsidRPr="00B02F8C" w:rsidRDefault="00B02F8C" w:rsidP="00B02F8C">
      <w:pPr>
        <w:pStyle w:val="BodyText"/>
        <w:spacing w:before="120" w:after="12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About content: </w:t>
      </w:r>
    </w:p>
    <w:p w14:paraId="45FF3467" w14:textId="77777777" w:rsidR="003B3763" w:rsidRDefault="00CF3B71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 w:rsidRPr="00332832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Please 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list </w:t>
      </w:r>
      <w:r w:rsidRPr="00332832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entries in </w:t>
      </w:r>
      <w:r w:rsidR="0050292F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only </w:t>
      </w:r>
      <w:r w:rsidRPr="00332832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one </w:t>
      </w:r>
      <w:r w:rsidRPr="0050292F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spot</w:t>
      </w:r>
      <w:r w:rsidRPr="00332832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on the CV; duplicate entries can be confusing</w:t>
      </w:r>
      <w:r w:rsidR="001C67E7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</w:t>
      </w:r>
    </w:p>
    <w:p w14:paraId="6A8A2E27" w14:textId="77777777" w:rsidR="00336C8F" w:rsidRDefault="00336C8F" w:rsidP="00336C8F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Put an asterisk on the far left of any entry based largely on work completed in graduate school (and then add a key so people outside the UA know what the asterisk means)</w:t>
      </w:r>
    </w:p>
    <w:p w14:paraId="52198D19" w14:textId="77777777" w:rsidR="00AD06A6" w:rsidRPr="00336C8F" w:rsidRDefault="00AD06A6" w:rsidP="00336C8F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You’re welcome to create a symbol to indicate when a co-author is a student (just don’t use an asterisk since that has a specific meaning at the UA – see above)</w:t>
      </w:r>
    </w:p>
    <w:p w14:paraId="3946C662" w14:textId="77777777" w:rsidR="00AD06A6" w:rsidRDefault="00AD06A6" w:rsidP="00AD06A6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If you are one of many co-authors, consider </w:t>
      </w:r>
      <w:r>
        <w:rPr>
          <w:rFonts w:asciiTheme="minorHAnsi" w:hAnsiTheme="minorHAnsi" w:cstheme="minorHAnsi"/>
          <w:bCs w:val="0"/>
          <w:color w:val="548DD4" w:themeColor="text2" w:themeTint="99"/>
          <w:sz w:val="22"/>
          <w:szCs w:val="22"/>
        </w:rPr>
        <w:t xml:space="preserve">bolding 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your name in the list so we can find you easily</w:t>
      </w:r>
    </w:p>
    <w:p w14:paraId="6B357052" w14:textId="77777777" w:rsidR="001C67E7" w:rsidRDefault="00B02F8C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P</w:t>
      </w:r>
      <w:r w:rsidR="001C67E7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ay attention to which sections are </w:t>
      </w:r>
      <w:r w:rsidR="001C67E7" w:rsidRPr="005029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limited to time in rank</w:t>
      </w:r>
      <w:r w:rsidR="001C67E7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</w:t>
      </w:r>
    </w:p>
    <w:p w14:paraId="7C22E801" w14:textId="77777777" w:rsidR="0050292F" w:rsidRDefault="0050292F" w:rsidP="0050292F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Provide English translations for </w:t>
      </w:r>
      <w:r w:rsidRP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publications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in other languages.</w:t>
      </w:r>
    </w:p>
    <w:p w14:paraId="622B760F" w14:textId="77777777" w:rsidR="0050292F" w:rsidRPr="0050292F" w:rsidRDefault="0050292F" w:rsidP="0050292F">
      <w:pPr>
        <w:pStyle w:val="ListParagraph"/>
        <w:widowControl/>
        <w:numPr>
          <w:ilvl w:val="0"/>
          <w:numId w:val="2"/>
        </w:numPr>
        <w:autoSpaceDE/>
        <w:autoSpaceDN/>
        <w:rPr>
          <w:rFonts w:asciiTheme="minorHAnsi" w:hAnsiTheme="minorHAnsi" w:cstheme="minorHAnsi"/>
          <w:bCs/>
          <w:color w:val="548DD4" w:themeColor="text2" w:themeTint="99"/>
        </w:rPr>
      </w:pPr>
      <w:r w:rsidRPr="0050292F">
        <w:rPr>
          <w:rFonts w:asciiTheme="minorHAnsi" w:hAnsiTheme="minorHAnsi" w:cstheme="minorHAnsi"/>
          <w:bCs/>
          <w:color w:val="548DD4" w:themeColor="text2" w:themeTint="99"/>
        </w:rPr>
        <w:t>Distinguish peer-reviewed publications from pro</w:t>
      </w:r>
      <w:r>
        <w:rPr>
          <w:rFonts w:asciiTheme="minorHAnsi" w:hAnsiTheme="minorHAnsi" w:cstheme="minorHAnsi"/>
          <w:bCs/>
          <w:color w:val="548DD4" w:themeColor="text2" w:themeTint="99"/>
        </w:rPr>
        <w:t>ceedings and other publications,</w:t>
      </w:r>
      <w:r w:rsidRPr="0050292F">
        <w:rPr>
          <w:rFonts w:asciiTheme="minorHAnsi" w:hAnsiTheme="minorHAnsi" w:cstheme="minorHAnsi"/>
          <w:bCs/>
          <w:color w:val="548DD4" w:themeColor="text2" w:themeTint="99"/>
        </w:rPr>
        <w:t xml:space="preserve"> and invited presentations from submitted presentations</w:t>
      </w:r>
      <w:r>
        <w:rPr>
          <w:rFonts w:asciiTheme="minorHAnsi" w:hAnsiTheme="minorHAnsi" w:cstheme="minorHAnsi"/>
          <w:bCs/>
          <w:color w:val="548DD4" w:themeColor="text2" w:themeTint="99"/>
        </w:rPr>
        <w:t>.</w:t>
      </w:r>
    </w:p>
    <w:p w14:paraId="385CF57E" w14:textId="77777777" w:rsidR="001C67E7" w:rsidRDefault="001C67E7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We typically see </w:t>
      </w:r>
      <w:r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very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little narrative in these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– it’s mostly lists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 If there is anything that you feel merits additional context, a line or two of narrative can be ok. Anything longer should probably be integrated into the personal statement or elsewhere in the dossier.</w:t>
      </w:r>
    </w:p>
    <w:p w14:paraId="6142A6A8" w14:textId="77777777" w:rsidR="001C67E7" w:rsidRDefault="001C67E7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 w:rsidRPr="0050292F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About teaching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: your “teaching CV,” as it were, will go in Section 6 of the dossier and will include a list of all courses taught, graduate students advised, etc. The focus of 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the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CV in Section 4 is research and service.</w:t>
      </w:r>
    </w:p>
    <w:p w14:paraId="55006A99" w14:textId="77777777" w:rsidR="003B3763" w:rsidRDefault="003B3763" w:rsidP="00DE16EA">
      <w:pPr>
        <w:rPr>
          <w:rFonts w:ascii="Calibri" w:hAnsi="Calibri" w:cs="Calibri"/>
          <w:b/>
          <w:sz w:val="24"/>
          <w:szCs w:val="24"/>
        </w:rPr>
      </w:pPr>
    </w:p>
    <w:p w14:paraId="0C065B2F" w14:textId="77777777" w:rsidR="00AD06A6" w:rsidRDefault="00AD06A6">
      <w:r>
        <w:br w:type="page"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B3763" w:rsidRPr="008A376D" w14:paraId="1D534AEB" w14:textId="77777777" w:rsidTr="00B10291">
        <w:tc>
          <w:tcPr>
            <w:tcW w:w="8982" w:type="dxa"/>
          </w:tcPr>
          <w:p w14:paraId="6AE4C741" w14:textId="77777777" w:rsidR="003B3763" w:rsidRPr="003B3763" w:rsidRDefault="003B3763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BCF6C2" w14:textId="77777777" w:rsidR="003B3763" w:rsidRPr="003B3763" w:rsidRDefault="003B3763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3763">
              <w:rPr>
                <w:rFonts w:ascii="Calibri" w:hAnsi="Calibri" w:cs="Calibri"/>
                <w:b/>
                <w:sz w:val="24"/>
                <w:szCs w:val="24"/>
              </w:rPr>
              <w:t>CURRICULUM VITAE</w:t>
            </w:r>
          </w:p>
        </w:tc>
      </w:tr>
      <w:tr w:rsidR="003B3763" w:rsidRPr="008A376D" w14:paraId="53E14CC7" w14:textId="77777777" w:rsidTr="00B10291">
        <w:tc>
          <w:tcPr>
            <w:tcW w:w="8982" w:type="dxa"/>
          </w:tcPr>
          <w:p w14:paraId="1F6DD611" w14:textId="77777777" w:rsidR="003B3763" w:rsidRPr="003B3763" w:rsidRDefault="003B3763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3763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  <w:p w14:paraId="53BA0299" w14:textId="77777777" w:rsidR="003B3763" w:rsidRPr="00DE16EA" w:rsidRDefault="003B3763" w:rsidP="00DE16EA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3B3763">
              <w:rPr>
                <w:rFonts w:ascii="Calibri" w:hAnsi="Calibri" w:cs="Calibri"/>
                <w:b/>
                <w:sz w:val="24"/>
                <w:szCs w:val="24"/>
              </w:rPr>
              <w:t>Title</w:t>
            </w:r>
            <w:r w:rsidR="00DE16E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E16EA" w:rsidRPr="00DE16EA">
              <w:rPr>
                <w:rFonts w:ascii="Calibri" w:hAnsi="Calibri" w:cs="Calibri"/>
                <w:i/>
                <w:color w:val="0070C0"/>
                <w:sz w:val="24"/>
                <w:szCs w:val="24"/>
              </w:rPr>
              <w:t>lead with your tenure home, then feel free to add affiliations</w:t>
            </w:r>
          </w:p>
          <w:p w14:paraId="220278CE" w14:textId="77777777" w:rsidR="003B3763" w:rsidRPr="003B3763" w:rsidRDefault="00DE16EA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Phone Number and Email Address</w:t>
            </w:r>
          </w:p>
        </w:tc>
      </w:tr>
      <w:tr w:rsidR="00DE16EA" w:rsidRPr="008A376D" w14:paraId="36121B64" w14:textId="77777777" w:rsidTr="00B10291">
        <w:tc>
          <w:tcPr>
            <w:tcW w:w="8982" w:type="dxa"/>
          </w:tcPr>
          <w:p w14:paraId="054B5540" w14:textId="77777777" w:rsidR="00DE16EA" w:rsidRPr="003B3763" w:rsidRDefault="00DE16EA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16EA" w:rsidRPr="008A376D" w14:paraId="0E3107C0" w14:textId="77777777" w:rsidTr="00B10291">
        <w:tc>
          <w:tcPr>
            <w:tcW w:w="8982" w:type="dxa"/>
          </w:tcPr>
          <w:p w14:paraId="6FB1AC6F" w14:textId="77777777" w:rsidR="00DE16EA" w:rsidRPr="003B3763" w:rsidRDefault="00DE16EA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A031A1C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Chronology of Education</w:t>
      </w:r>
    </w:p>
    <w:p w14:paraId="340D50FB" w14:textId="77777777" w:rsidR="00332832" w:rsidRDefault="007A57EC" w:rsidP="00DE16EA">
      <w:pPr>
        <w:rPr>
          <w:rFonts w:ascii="Calibri" w:hAnsi="Calibri" w:cs="Calibri"/>
          <w:sz w:val="24"/>
          <w:szCs w:val="24"/>
        </w:rPr>
      </w:pPr>
      <w:r w:rsidRPr="003B3763">
        <w:rPr>
          <w:rFonts w:ascii="Calibri" w:hAnsi="Calibri" w:cs="Calibri"/>
          <w:sz w:val="24"/>
          <w:szCs w:val="24"/>
        </w:rPr>
        <w:t>All colleges and universities attended</w:t>
      </w:r>
      <w:r w:rsidR="00332832">
        <w:rPr>
          <w:rFonts w:ascii="Calibri" w:hAnsi="Calibri" w:cs="Calibri"/>
          <w:sz w:val="24"/>
          <w:szCs w:val="24"/>
        </w:rPr>
        <w:t xml:space="preserve">, including </w:t>
      </w:r>
      <w:r w:rsidRPr="003B3763">
        <w:rPr>
          <w:rFonts w:ascii="Calibri" w:hAnsi="Calibri" w:cs="Calibri"/>
          <w:sz w:val="24"/>
          <w:szCs w:val="24"/>
        </w:rPr>
        <w:t>degrees and dates awarded</w:t>
      </w:r>
      <w:r w:rsidR="001C67E7">
        <w:rPr>
          <w:rFonts w:ascii="Calibri" w:hAnsi="Calibri" w:cs="Calibri"/>
          <w:sz w:val="24"/>
          <w:szCs w:val="24"/>
        </w:rPr>
        <w:br/>
      </w:r>
      <w:r w:rsidRPr="003B3763">
        <w:rPr>
          <w:rFonts w:ascii="Calibri" w:hAnsi="Calibri" w:cs="Calibri"/>
          <w:sz w:val="24"/>
          <w:szCs w:val="24"/>
        </w:rPr>
        <w:t>Title of doctoral dissertation/master's thesis and name of director/advisor</w:t>
      </w:r>
      <w:r w:rsidR="001C67E7">
        <w:rPr>
          <w:rFonts w:ascii="Calibri" w:hAnsi="Calibri" w:cs="Calibri"/>
          <w:sz w:val="24"/>
          <w:szCs w:val="24"/>
        </w:rPr>
        <w:br/>
      </w:r>
      <w:r w:rsidRPr="003B3763">
        <w:rPr>
          <w:rFonts w:ascii="Calibri" w:hAnsi="Calibri" w:cs="Calibri"/>
          <w:sz w:val="24"/>
          <w:szCs w:val="24"/>
        </w:rPr>
        <w:t>Major field(s)</w:t>
      </w:r>
    </w:p>
    <w:p w14:paraId="7DE8787C" w14:textId="77777777" w:rsidR="007A57EC" w:rsidRPr="00DE16EA" w:rsidRDefault="00332832" w:rsidP="00DE16E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color w:val="0070C0"/>
          <w:sz w:val="24"/>
          <w:szCs w:val="24"/>
        </w:rPr>
        <w:t>X:</w:t>
      </w:r>
      <w:r w:rsidR="007A57EC" w:rsidRPr="00DE16EA">
        <w:rPr>
          <w:rFonts w:asciiTheme="minorHAnsi" w:hAnsiTheme="minorHAnsi" w:cstheme="minorHAnsi"/>
          <w:color w:val="0070C0"/>
          <w:sz w:val="24"/>
          <w:szCs w:val="24"/>
        </w:rPr>
        <w:tab/>
      </w:r>
      <w:r w:rsidR="007A57EC"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7A57EC"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7A57EC"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7A57EC"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</w:p>
    <w:p w14:paraId="5A631BF1" w14:textId="77777777" w:rsidR="00F826B3" w:rsidRPr="00DE16EA" w:rsidRDefault="00F826B3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>201</w:t>
      </w:r>
      <w:r w:rsidR="001C67E7" w:rsidRPr="00DE16EA">
        <w:rPr>
          <w:rFonts w:asciiTheme="minorHAnsi" w:hAnsiTheme="minorHAnsi" w:cstheme="minorHAnsi"/>
          <w:b/>
          <w:color w:val="0070C0"/>
          <w:sz w:val="24"/>
          <w:szCs w:val="24"/>
        </w:rPr>
        <w:t>4</w:t>
      </w: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332832" w:rsidRPr="00DE16EA">
        <w:rPr>
          <w:rFonts w:asciiTheme="minorHAnsi" w:hAnsiTheme="minorHAnsi" w:cstheme="minorHAnsi"/>
          <w:b/>
          <w:color w:val="0070C0"/>
          <w:sz w:val="24"/>
          <w:szCs w:val="24"/>
        </w:rPr>
        <w:t>Ph.D., Sociology, University of Arizona, Tucson, Arizona, United States</w:t>
      </w:r>
    </w:p>
    <w:p w14:paraId="2733BFCC" w14:textId="77777777" w:rsidR="007A57EC" w:rsidRPr="00DE16EA" w:rsidRDefault="00F826B3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332832" w:rsidRPr="00DE16E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Dissertation: 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My Perennial Question: </w:t>
      </w:r>
      <w:r w:rsidR="001C67E7" w:rsidRPr="00DE16EA">
        <w:rPr>
          <w:rFonts w:asciiTheme="minorHAnsi" w:hAnsiTheme="minorHAnsi" w:cstheme="minorHAnsi"/>
          <w:color w:val="0070C0"/>
          <w:sz w:val="24"/>
          <w:szCs w:val="24"/>
        </w:rPr>
        <w:t>Why is T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>here Always a Colon?</w:t>
      </w:r>
    </w:p>
    <w:p w14:paraId="0751C762" w14:textId="77777777" w:rsidR="00F826B3" w:rsidRPr="00DE16EA" w:rsidRDefault="00F826B3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 xml:space="preserve">Advisors: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Pera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Perić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, Max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Mustermann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, Yamada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Tarō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 (Chair).</w:t>
      </w:r>
    </w:p>
    <w:p w14:paraId="675ABF02" w14:textId="77777777" w:rsidR="00DE16EA" w:rsidRDefault="00F826B3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 xml:space="preserve">Major fields: </w:t>
      </w:r>
      <w:r w:rsidR="001C67E7" w:rsidRPr="00DE16EA">
        <w:rPr>
          <w:rFonts w:asciiTheme="minorHAnsi" w:hAnsiTheme="minorHAnsi" w:cstheme="minorHAnsi"/>
          <w:color w:val="0070C0"/>
          <w:sz w:val="24"/>
          <w:szCs w:val="24"/>
        </w:rPr>
        <w:t>Sociology, Critical Theory</w:t>
      </w:r>
    </w:p>
    <w:p w14:paraId="1F5EA9B6" w14:textId="77777777" w:rsidR="00DE16EA" w:rsidRPr="00DE16EA" w:rsidRDefault="00DE16EA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0DA179DF" w14:textId="77777777" w:rsidR="001C67E7" w:rsidRPr="00DE16EA" w:rsidRDefault="00F826B3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>2010</w:t>
      </w: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 xml:space="preserve">M.A., Political Science, University of </w:t>
      </w:r>
      <w:r w:rsidR="001C67E7" w:rsidRPr="00DE16EA">
        <w:rPr>
          <w:rFonts w:asciiTheme="minorHAnsi" w:hAnsiTheme="minorHAnsi" w:cstheme="minorHAnsi"/>
          <w:b/>
          <w:color w:val="0070C0"/>
          <w:sz w:val="24"/>
          <w:szCs w:val="24"/>
        </w:rPr>
        <w:t>Somewhere Else, City, Country</w:t>
      </w:r>
    </w:p>
    <w:p w14:paraId="06CD0FD2" w14:textId="77777777" w:rsidR="001C67E7" w:rsidRPr="00DE16EA" w:rsidRDefault="001C67E7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 xml:space="preserve">Thesis: 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Something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Mindblowing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 That Took 3 Years I’m Not Getting Back </w:t>
      </w:r>
    </w:p>
    <w:p w14:paraId="03E49A6C" w14:textId="77777777" w:rsidR="001C67E7" w:rsidRPr="00DE16EA" w:rsidRDefault="001C67E7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>Advisors: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7404DE5F" w14:textId="77777777" w:rsidR="001C67E7" w:rsidRPr="00DE16EA" w:rsidRDefault="001C67E7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Major fields: 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>as accurate</w:t>
      </w:r>
    </w:p>
    <w:p w14:paraId="79D3EB1A" w14:textId="77777777" w:rsidR="001C67E7" w:rsidRPr="00DE16EA" w:rsidRDefault="001C67E7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</w:p>
    <w:p w14:paraId="51EF49BE" w14:textId="77777777" w:rsidR="007A57EC" w:rsidRPr="00E137A1" w:rsidRDefault="00E137A1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 xml:space="preserve">Chronology of Employment  </w:t>
      </w:r>
    </w:p>
    <w:p w14:paraId="63ECDD41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10F101A6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Honors and Awards</w:t>
      </w:r>
    </w:p>
    <w:p w14:paraId="08D8FA86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070FA985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Service/Outreach (limited to period in current rank)</w:t>
      </w:r>
    </w:p>
    <w:p w14:paraId="7EE707B0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 xml:space="preserve">Local/State Outreach </w:t>
      </w:r>
    </w:p>
    <w:p w14:paraId="001EE9DF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 xml:space="preserve">National/International Outreach </w:t>
      </w:r>
    </w:p>
    <w:p w14:paraId="3CFEB819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Departmental Committee(s)</w:t>
      </w:r>
      <w:r w:rsidRPr="00E137A1">
        <w:rPr>
          <w:rFonts w:ascii="Calibri" w:hAnsi="Calibri" w:cs="Calibri"/>
          <w:sz w:val="24"/>
          <w:szCs w:val="24"/>
        </w:rPr>
        <w:tab/>
      </w:r>
    </w:p>
    <w:p w14:paraId="12E977BE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 xml:space="preserve">College Committee(s) </w:t>
      </w:r>
    </w:p>
    <w:p w14:paraId="21A38207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University Committee(s)</w:t>
      </w:r>
    </w:p>
    <w:p w14:paraId="18BFFD65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Other Committees (Internal or External)</w:t>
      </w:r>
    </w:p>
    <w:p w14:paraId="1868BDAC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054128E2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Publications/Creative Activity (Published or Accepted in Chronological Order)</w:t>
      </w:r>
    </w:p>
    <w:p w14:paraId="2FCA1ED3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Scholarly books and monographs (distinguish scholarly works vs. textbooks)</w:t>
      </w:r>
    </w:p>
    <w:p w14:paraId="780D4B62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Chapters in scholarly books and monographs</w:t>
      </w:r>
    </w:p>
    <w:p w14:paraId="3111DA6D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Refereed journal articles, published or accepted in final form</w:t>
      </w:r>
    </w:p>
    <w:p w14:paraId="14F549C3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Other peer-reviewed publication</w:t>
      </w:r>
    </w:p>
    <w:p w14:paraId="211B803B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3713085D" w14:textId="77777777" w:rsidR="00E137A1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 xml:space="preserve">Work in Progress </w:t>
      </w:r>
    </w:p>
    <w:p w14:paraId="7034A2B6" w14:textId="77777777" w:rsidR="001C67E7" w:rsidRPr="001C67E7" w:rsidRDefault="001C67E7" w:rsidP="00DE16EA">
      <w:pPr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1C67E7">
        <w:rPr>
          <w:rFonts w:ascii="Calibri" w:hAnsi="Calibri" w:cs="Calibri"/>
          <w:color w:val="548DD4" w:themeColor="text2" w:themeTint="99"/>
          <w:sz w:val="24"/>
          <w:szCs w:val="24"/>
        </w:rPr>
        <w:t>This varies by discipline, but certainly anything not yet submitted for review, anything under review, and usually also anything for which you’ve got a revise &amp; resubmit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should go here. Mind to be clear what the work is (journal article, book chapter, </w:t>
      </w:r>
      <w:proofErr w:type="spellStart"/>
      <w:r>
        <w:rPr>
          <w:rFonts w:ascii="Calibri" w:hAnsi="Calibri" w:cs="Calibri"/>
          <w:color w:val="548DD4" w:themeColor="text2" w:themeTint="99"/>
          <w:sz w:val="24"/>
          <w:szCs w:val="24"/>
        </w:rPr>
        <w:t>etc</w:t>
      </w:r>
      <w:proofErr w:type="spellEnd"/>
      <w:r>
        <w:rPr>
          <w:rFonts w:ascii="Calibri" w:hAnsi="Calibri" w:cs="Calibri"/>
          <w:color w:val="548DD4" w:themeColor="text2" w:themeTint="99"/>
          <w:sz w:val="24"/>
          <w:szCs w:val="24"/>
        </w:rPr>
        <w:t>)</w:t>
      </w:r>
      <w:r w:rsidRPr="001C67E7">
        <w:rPr>
          <w:rFonts w:ascii="Calibri" w:hAnsi="Calibri" w:cs="Calibri"/>
          <w:color w:val="548DD4" w:themeColor="text2" w:themeTint="99"/>
          <w:sz w:val="24"/>
          <w:szCs w:val="24"/>
        </w:rPr>
        <w:t xml:space="preserve">. </w:t>
      </w:r>
    </w:p>
    <w:p w14:paraId="2E531289" w14:textId="77777777" w:rsidR="007A57EC" w:rsidRPr="00E137A1" w:rsidRDefault="00E137A1" w:rsidP="00DE16EA">
      <w:pPr>
        <w:rPr>
          <w:rFonts w:ascii="Calibri" w:hAnsi="Calibri" w:cs="Calibri"/>
          <w:b/>
          <w:sz w:val="24"/>
          <w:szCs w:val="24"/>
        </w:rPr>
      </w:pPr>
      <w:r w:rsidRPr="00E137A1">
        <w:rPr>
          <w:rFonts w:ascii="Calibri" w:hAnsi="Calibri" w:cs="Calibri"/>
          <w:b/>
          <w:sz w:val="24"/>
          <w:szCs w:val="24"/>
        </w:rPr>
        <w:lastRenderedPageBreak/>
        <w:br/>
      </w:r>
      <w:r w:rsidR="007A57EC" w:rsidRPr="00E137A1">
        <w:rPr>
          <w:rFonts w:ascii="Calibri" w:hAnsi="Calibri" w:cs="Calibri"/>
          <w:b/>
          <w:i/>
          <w:sz w:val="24"/>
          <w:szCs w:val="24"/>
        </w:rPr>
        <w:t>Media</w:t>
      </w:r>
      <w:r w:rsidR="007A57EC" w:rsidRPr="00E137A1">
        <w:rPr>
          <w:rFonts w:ascii="Calibri" w:hAnsi="Calibri" w:cs="Calibri"/>
          <w:b/>
          <w:sz w:val="24"/>
          <w:szCs w:val="24"/>
        </w:rPr>
        <w:tab/>
      </w:r>
      <w:r w:rsidR="007A57EC" w:rsidRPr="00E137A1">
        <w:rPr>
          <w:rFonts w:ascii="Calibri" w:hAnsi="Calibri" w:cs="Calibri"/>
          <w:b/>
          <w:sz w:val="24"/>
          <w:szCs w:val="24"/>
        </w:rPr>
        <w:tab/>
      </w:r>
      <w:r w:rsidR="007A57EC" w:rsidRPr="00E137A1">
        <w:rPr>
          <w:rFonts w:ascii="Calibri" w:hAnsi="Calibri" w:cs="Calibri"/>
          <w:b/>
          <w:sz w:val="24"/>
          <w:szCs w:val="24"/>
        </w:rPr>
        <w:tab/>
      </w:r>
      <w:r w:rsidR="007A57EC" w:rsidRPr="00E137A1">
        <w:rPr>
          <w:rFonts w:ascii="Calibri" w:hAnsi="Calibri" w:cs="Calibri"/>
          <w:b/>
          <w:sz w:val="24"/>
          <w:szCs w:val="24"/>
        </w:rPr>
        <w:tab/>
      </w:r>
      <w:r w:rsidR="007A57EC" w:rsidRPr="00E137A1">
        <w:rPr>
          <w:rFonts w:ascii="Calibri" w:hAnsi="Calibri" w:cs="Calibri"/>
          <w:b/>
          <w:sz w:val="24"/>
          <w:szCs w:val="24"/>
        </w:rPr>
        <w:tab/>
      </w:r>
    </w:p>
    <w:p w14:paraId="43FAD355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Performances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Exhibits</w:t>
      </w:r>
      <w:r w:rsidRPr="00E137A1">
        <w:rPr>
          <w:rFonts w:ascii="Calibri" w:hAnsi="Calibri" w:cs="Calibri"/>
          <w:sz w:val="24"/>
          <w:szCs w:val="24"/>
        </w:rPr>
        <w:tab/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Shows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Videotapes</w:t>
      </w:r>
    </w:p>
    <w:p w14:paraId="088A3B40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3A0FB1C9" w14:textId="1C98273F" w:rsidR="007A57EC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Conferences/Scholarly Presentations</w:t>
      </w:r>
      <w:r w:rsidR="00AB1E91">
        <w:rPr>
          <w:rFonts w:ascii="Calibri" w:hAnsi="Calibri" w:cs="Calibri"/>
          <w:b/>
          <w:i/>
          <w:sz w:val="24"/>
          <w:szCs w:val="24"/>
        </w:rPr>
        <w:t xml:space="preserve"> (limited</w:t>
      </w:r>
      <w:r w:rsidR="00AB1E91" w:rsidRPr="00AB1E91">
        <w:rPr>
          <w:rFonts w:ascii="Calibri" w:hAnsi="Calibri" w:cs="Calibri"/>
          <w:b/>
          <w:i/>
          <w:sz w:val="24"/>
          <w:szCs w:val="24"/>
        </w:rPr>
        <w:t xml:space="preserve"> to period in current rank or last five</w:t>
      </w:r>
      <w:r w:rsidR="00AB1E9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B1E91" w:rsidRPr="00AB1E91">
        <w:rPr>
          <w:rFonts w:ascii="Calibri" w:hAnsi="Calibri" w:cs="Calibri"/>
          <w:b/>
          <w:i/>
          <w:sz w:val="24"/>
          <w:szCs w:val="24"/>
        </w:rPr>
        <w:t>years in current rank</w:t>
      </w:r>
      <w:r w:rsidR="00AB1E91">
        <w:rPr>
          <w:rFonts w:ascii="Calibri" w:hAnsi="Calibri" w:cs="Calibri"/>
          <w:b/>
          <w:i/>
          <w:sz w:val="24"/>
          <w:szCs w:val="24"/>
        </w:rPr>
        <w:t>)</w:t>
      </w:r>
    </w:p>
    <w:p w14:paraId="14266120" w14:textId="48109781" w:rsidR="00AB1E91" w:rsidRPr="00AB1E91" w:rsidRDefault="00AB1E91" w:rsidP="00DE16EA">
      <w:pPr>
        <w:rPr>
          <w:rFonts w:ascii="Calibri" w:hAnsi="Calibri" w:cs="Calibri"/>
          <w:color w:val="548DD4" w:themeColor="text2" w:themeTint="99"/>
          <w:sz w:val="24"/>
          <w:szCs w:val="24"/>
        </w:rPr>
      </w:pPr>
      <w:bookmarkStart w:id="0" w:name="_GoBack"/>
      <w:r w:rsidRPr="00AB1E91">
        <w:rPr>
          <w:rFonts w:ascii="Calibri" w:hAnsi="Calibri" w:cs="Calibri"/>
          <w:color w:val="548DD4" w:themeColor="text2" w:themeTint="99"/>
          <w:sz w:val="24"/>
          <w:szCs w:val="24"/>
        </w:rPr>
        <w:t>Distinguish invited from submitted presentations</w:t>
      </w:r>
    </w:p>
    <w:bookmarkEnd w:id="0"/>
    <w:p w14:paraId="072433F4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Colloquia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Seminars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Symposia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Conferences</w:t>
      </w:r>
    </w:p>
    <w:p w14:paraId="12E9D981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3049F6BE" w14:textId="356A85E1" w:rsidR="0050292F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Awarded Grants and Contracts</w:t>
      </w:r>
      <w:r w:rsidR="00AB1E9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B1E91">
        <w:rPr>
          <w:rFonts w:ascii="Calibri" w:hAnsi="Calibri" w:cs="Calibri"/>
          <w:b/>
          <w:i/>
          <w:sz w:val="24"/>
          <w:szCs w:val="24"/>
        </w:rPr>
        <w:t>(</w:t>
      </w:r>
      <w:r w:rsidR="00AB1E91" w:rsidRPr="00AB1E91">
        <w:rPr>
          <w:rFonts w:ascii="Calibri" w:hAnsi="Calibri" w:cs="Calibri"/>
          <w:b/>
          <w:i/>
          <w:sz w:val="24"/>
          <w:szCs w:val="24"/>
        </w:rPr>
        <w:t>Limit to period in current rank or last five-years in current rank.</w:t>
      </w:r>
      <w:r w:rsidR="00AB1E91">
        <w:rPr>
          <w:rFonts w:ascii="Calibri" w:hAnsi="Calibri" w:cs="Calibri"/>
          <w:b/>
          <w:i/>
          <w:sz w:val="24"/>
          <w:szCs w:val="24"/>
        </w:rPr>
        <w:t>)</w:t>
      </w:r>
      <w:r w:rsidR="0050292F">
        <w:rPr>
          <w:rFonts w:ascii="Calibri" w:hAnsi="Calibri" w:cs="Calibri"/>
          <w:b/>
          <w:i/>
          <w:sz w:val="24"/>
          <w:szCs w:val="24"/>
        </w:rPr>
        <w:br/>
      </w:r>
      <w:r w:rsidR="0050292F" w:rsidRPr="0050292F">
        <w:rPr>
          <w:rFonts w:ascii="Calibri" w:hAnsi="Calibri" w:cs="Calibri"/>
          <w:color w:val="548DD4" w:themeColor="text2" w:themeTint="99"/>
          <w:sz w:val="24"/>
          <w:szCs w:val="24"/>
        </w:rPr>
        <w:t>Mind to include role (PI or co-PI), source, amount, and your percentage of effort.</w:t>
      </w:r>
    </w:p>
    <w:p w14:paraId="208B9870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Federal</w:t>
      </w:r>
      <w:r w:rsidRPr="00E137A1">
        <w:rPr>
          <w:rFonts w:ascii="Calibri" w:hAnsi="Calibri" w:cs="Calibri"/>
          <w:sz w:val="24"/>
          <w:szCs w:val="24"/>
        </w:rPr>
        <w:tab/>
      </w:r>
    </w:p>
    <w:p w14:paraId="2663CA1E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State</w:t>
      </w:r>
      <w:r w:rsidRPr="00E137A1">
        <w:rPr>
          <w:rFonts w:ascii="Calibri" w:hAnsi="Calibri" w:cs="Calibri"/>
          <w:sz w:val="24"/>
          <w:szCs w:val="24"/>
        </w:rPr>
        <w:tab/>
      </w:r>
      <w:r w:rsidRPr="00E137A1">
        <w:rPr>
          <w:rFonts w:ascii="Calibri" w:hAnsi="Calibri" w:cs="Calibri"/>
          <w:sz w:val="24"/>
          <w:szCs w:val="24"/>
        </w:rPr>
        <w:tab/>
        <w:t xml:space="preserve"> </w:t>
      </w:r>
    </w:p>
    <w:p w14:paraId="5D4DBB09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Industry</w:t>
      </w:r>
      <w:r w:rsidRPr="00E137A1">
        <w:rPr>
          <w:rFonts w:ascii="Calibri" w:hAnsi="Calibri" w:cs="Calibri"/>
          <w:sz w:val="24"/>
          <w:szCs w:val="24"/>
        </w:rPr>
        <w:tab/>
      </w:r>
    </w:p>
    <w:p w14:paraId="0A0D35D1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Private Foundation</w:t>
      </w:r>
    </w:p>
    <w:p w14:paraId="37D65BD5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</w:p>
    <w:p w14:paraId="358DCA1B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List of Collaborators and their Organizational Affiliations</w:t>
      </w:r>
      <w:r w:rsidR="00AD06A6">
        <w:rPr>
          <w:rFonts w:ascii="Calibri" w:hAnsi="Calibri" w:cs="Calibri"/>
          <w:b/>
          <w:i/>
          <w:sz w:val="24"/>
          <w:szCs w:val="24"/>
        </w:rPr>
        <w:br/>
      </w:r>
    </w:p>
    <w:p w14:paraId="1B8F2B7A" w14:textId="77777777" w:rsidR="00CF3B71" w:rsidRPr="00CF3B71" w:rsidRDefault="00CF3B71" w:rsidP="00AD06A6">
      <w:pPr>
        <w:pStyle w:val="ListParagraph"/>
        <w:numPr>
          <w:ilvl w:val="0"/>
          <w:numId w:val="6"/>
        </w:numPr>
        <w:ind w:left="450" w:hanging="450"/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CF3B71">
        <w:rPr>
          <w:rFonts w:ascii="Calibri" w:hAnsi="Calibri" w:cs="Calibri"/>
          <w:color w:val="548DD4" w:themeColor="text2" w:themeTint="99"/>
          <w:sz w:val="24"/>
          <w:szCs w:val="24"/>
        </w:rPr>
        <w:t xml:space="preserve">Please list all collaborators in </w:t>
      </w:r>
      <w:r w:rsidRPr="00AD06A6">
        <w:rPr>
          <w:rFonts w:ascii="Calibri" w:hAnsi="Calibri" w:cs="Calibri"/>
          <w:b/>
          <w:bCs/>
          <w:color w:val="548DD4" w:themeColor="text2" w:themeTint="99"/>
          <w:sz w:val="24"/>
          <w:szCs w:val="24"/>
        </w:rPr>
        <w:t>alphabetical order</w:t>
      </w:r>
      <w:r w:rsidRPr="00CF3B71">
        <w:rPr>
          <w:rFonts w:ascii="Calibri" w:hAnsi="Calibri" w:cs="Calibri"/>
          <w:color w:val="548DD4" w:themeColor="text2" w:themeTint="99"/>
          <w:sz w:val="24"/>
          <w:szCs w:val="24"/>
        </w:rPr>
        <w:t>.</w:t>
      </w:r>
      <w:r w:rsidR="00E959EA">
        <w:rPr>
          <w:rFonts w:ascii="Calibri" w:hAnsi="Calibri" w:cs="Calibri"/>
          <w:color w:val="548DD4" w:themeColor="text2" w:themeTint="99"/>
          <w:sz w:val="24"/>
          <w:szCs w:val="24"/>
        </w:rPr>
        <w:t xml:space="preserve"> Some faculty also include the collaborator’s institutional or professional affiliation and that’s a nice touch.</w:t>
      </w:r>
      <w:r w:rsidR="00AD06A6">
        <w:rPr>
          <w:rFonts w:ascii="Calibri" w:hAnsi="Calibri" w:cs="Calibri"/>
          <w:color w:val="548DD4" w:themeColor="text2" w:themeTint="99"/>
          <w:sz w:val="24"/>
          <w:szCs w:val="24"/>
        </w:rPr>
        <w:br/>
      </w:r>
    </w:p>
    <w:p w14:paraId="5E83AD9A" w14:textId="77777777" w:rsidR="00CF3B71" w:rsidRDefault="00CF3B71" w:rsidP="00AD06A6">
      <w:pPr>
        <w:pStyle w:val="ListParagraph"/>
        <w:numPr>
          <w:ilvl w:val="0"/>
          <w:numId w:val="6"/>
        </w:numPr>
        <w:ind w:left="450" w:hanging="450"/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>Th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 xml:space="preserve">e 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UA follows 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>NSF guidelines to ensure impartiality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; 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>collaborators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therefore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 xml:space="preserve"> include all who have co-authored books, articles, </w:t>
      </w:r>
      <w:r w:rsidR="00E959EA">
        <w:rPr>
          <w:rFonts w:ascii="Calibri" w:hAnsi="Calibri" w:cs="Calibri"/>
          <w:color w:val="548DD4" w:themeColor="text2" w:themeTint="99"/>
          <w:sz w:val="24"/>
          <w:szCs w:val="24"/>
        </w:rPr>
        <w:t xml:space="preserve">peer-reviewed 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 xml:space="preserve">reports, abstracts, papers or grant proposals in the 60 months preceding the dossier review. </w:t>
      </w:r>
      <w:r w:rsidR="00AD06A6">
        <w:rPr>
          <w:rFonts w:ascii="Calibri" w:hAnsi="Calibri" w:cs="Calibri"/>
          <w:color w:val="548DD4" w:themeColor="text2" w:themeTint="99"/>
          <w:sz w:val="24"/>
          <w:szCs w:val="24"/>
        </w:rPr>
        <w:br/>
      </w:r>
    </w:p>
    <w:p w14:paraId="7CA7D551" w14:textId="77777777" w:rsidR="00CF3B71" w:rsidRDefault="00CF3B71" w:rsidP="00AD06A6">
      <w:pPr>
        <w:pStyle w:val="ListParagraph"/>
        <w:numPr>
          <w:ilvl w:val="0"/>
          <w:numId w:val="6"/>
        </w:numPr>
        <w:ind w:left="450" w:hanging="450"/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>O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>thers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to include 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 xml:space="preserve">with whom there may be a conflict of interest: </w:t>
      </w:r>
      <w:r w:rsidR="00AD06A6">
        <w:rPr>
          <w:rFonts w:ascii="Calibri" w:hAnsi="Calibri" w:cs="Calibri"/>
          <w:color w:val="548DD4" w:themeColor="text2" w:themeTint="99"/>
          <w:sz w:val="24"/>
          <w:szCs w:val="24"/>
        </w:rPr>
        <w:br/>
      </w:r>
    </w:p>
    <w:p w14:paraId="4DAF859A" w14:textId="77777777" w:rsidR="00AD06A6" w:rsidRDefault="00CF3B71" w:rsidP="00AD06A6">
      <w:pPr>
        <w:pStyle w:val="ListParagraph"/>
        <w:numPr>
          <w:ilvl w:val="1"/>
          <w:numId w:val="6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>Anyone who has done s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>ignificant mentoring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 xml:space="preserve"> (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>i.e., list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 xml:space="preserve"> your </w:t>
      </w:r>
      <w:r w:rsidR="00F60467" w:rsidRPr="003B3763">
        <w:rPr>
          <w:rFonts w:ascii="Calibri" w:hAnsi="Calibri" w:cs="Calibri"/>
          <w:color w:val="548DD4" w:themeColor="text2" w:themeTint="99"/>
          <w:sz w:val="24"/>
          <w:szCs w:val="24"/>
        </w:rPr>
        <w:t xml:space="preserve">Graduate, Postdoctoral, 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 xml:space="preserve">and/or </w:t>
      </w:r>
      <w:r w:rsidR="00F60467" w:rsidRPr="003B3763">
        <w:rPr>
          <w:rFonts w:ascii="Calibri" w:hAnsi="Calibri" w:cs="Calibri"/>
          <w:color w:val="548DD4" w:themeColor="text2" w:themeTint="99"/>
          <w:sz w:val="24"/>
          <w:szCs w:val="24"/>
        </w:rPr>
        <w:t>Thesis Advisors or Sponsors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>)</w:t>
      </w:r>
      <w:r w:rsidR="00AD06A6">
        <w:rPr>
          <w:rFonts w:ascii="Calibri" w:hAnsi="Calibri" w:cs="Calibri"/>
          <w:color w:val="548DD4" w:themeColor="text2" w:themeTint="99"/>
          <w:sz w:val="24"/>
          <w:szCs w:val="24"/>
        </w:rPr>
        <w:br/>
      </w:r>
    </w:p>
    <w:p w14:paraId="61A5447A" w14:textId="77777777" w:rsidR="00E8173C" w:rsidRPr="00AD06A6" w:rsidRDefault="00CF3B71" w:rsidP="00AD06A6">
      <w:pPr>
        <w:pStyle w:val="ListParagraph"/>
        <w:numPr>
          <w:ilvl w:val="1"/>
          <w:numId w:val="6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AD06A6">
        <w:rPr>
          <w:rFonts w:ascii="Calibri" w:hAnsi="Calibri" w:cs="Calibri"/>
          <w:color w:val="548DD4" w:themeColor="text2" w:themeTint="99"/>
          <w:sz w:val="24"/>
          <w:szCs w:val="24"/>
        </w:rPr>
        <w:t>A</w:t>
      </w:r>
      <w:r w:rsidR="00E8173C" w:rsidRPr="00AD06A6">
        <w:rPr>
          <w:rFonts w:ascii="Calibri" w:hAnsi="Calibri" w:cs="Calibri"/>
          <w:color w:val="548DD4" w:themeColor="text2" w:themeTint="99"/>
          <w:sz w:val="24"/>
          <w:szCs w:val="24"/>
        </w:rPr>
        <w:t>n ongoing or past romantic relationship or family relationship</w:t>
      </w:r>
      <w:r w:rsidRPr="00AD06A6">
        <w:rPr>
          <w:rFonts w:ascii="Calibri" w:hAnsi="Calibri" w:cs="Calibri"/>
          <w:color w:val="548DD4" w:themeColor="text2" w:themeTint="99"/>
          <w:sz w:val="24"/>
          <w:szCs w:val="24"/>
        </w:rPr>
        <w:t xml:space="preserve"> that you think might produce a conflict of interest if the person was contacted to be an evaluator.</w:t>
      </w:r>
    </w:p>
    <w:p w14:paraId="1C40ECDD" w14:textId="77777777" w:rsidR="006B5105" w:rsidRPr="003B3763" w:rsidRDefault="006B5105" w:rsidP="00DE16EA">
      <w:pPr>
        <w:pStyle w:val="ListParagraph"/>
        <w:ind w:left="1080"/>
        <w:rPr>
          <w:rFonts w:ascii="Calibri" w:hAnsi="Calibri" w:cs="Calibri"/>
          <w:color w:val="548DD4" w:themeColor="text2" w:themeTint="99"/>
          <w:sz w:val="24"/>
          <w:szCs w:val="24"/>
        </w:rPr>
      </w:pPr>
    </w:p>
    <w:sectPr w:rsidR="006B5105" w:rsidRPr="003B3763" w:rsidSect="00002317">
      <w:footerReference w:type="default" r:id="rId7"/>
      <w:type w:val="continuous"/>
      <w:pgSz w:w="12240" w:h="15840"/>
      <w:pgMar w:top="1440" w:right="1440" w:bottom="1260" w:left="14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FDE9" w14:textId="77777777" w:rsidR="00332832" w:rsidRDefault="00332832" w:rsidP="00332832">
      <w:r>
        <w:separator/>
      </w:r>
    </w:p>
  </w:endnote>
  <w:endnote w:type="continuationSeparator" w:id="0">
    <w:p w14:paraId="1EEA3FB9" w14:textId="77777777" w:rsidR="00332832" w:rsidRDefault="00332832" w:rsidP="003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934A" w14:textId="52DAE2E3" w:rsidR="00002317" w:rsidRDefault="00002317">
    <w:pPr>
      <w:pStyle w:val="Footer"/>
    </w:pPr>
    <w:r>
      <w:t>UPDATED FOR 2020-2021</w:t>
    </w:r>
  </w:p>
  <w:p w14:paraId="5211A8B6" w14:textId="77777777" w:rsidR="00332832" w:rsidRDefault="0033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AD62" w14:textId="77777777" w:rsidR="00332832" w:rsidRDefault="00332832" w:rsidP="00332832">
      <w:r>
        <w:separator/>
      </w:r>
    </w:p>
  </w:footnote>
  <w:footnote w:type="continuationSeparator" w:id="0">
    <w:p w14:paraId="61DF5FD7" w14:textId="77777777" w:rsidR="00332832" w:rsidRDefault="00332832" w:rsidP="003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63B"/>
    <w:multiLevelType w:val="hybridMultilevel"/>
    <w:tmpl w:val="B2B45368"/>
    <w:lvl w:ilvl="0" w:tplc="9BC44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59F"/>
    <w:multiLevelType w:val="hybridMultilevel"/>
    <w:tmpl w:val="16CE19C4"/>
    <w:lvl w:ilvl="0" w:tplc="9BC44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257B"/>
    <w:multiLevelType w:val="hybridMultilevel"/>
    <w:tmpl w:val="34D2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494A"/>
    <w:multiLevelType w:val="hybridMultilevel"/>
    <w:tmpl w:val="D7349A4E"/>
    <w:lvl w:ilvl="0" w:tplc="9BC44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7F6"/>
    <w:multiLevelType w:val="hybridMultilevel"/>
    <w:tmpl w:val="394C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7C26"/>
    <w:multiLevelType w:val="hybridMultilevel"/>
    <w:tmpl w:val="21B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5568A"/>
    <w:multiLevelType w:val="hybridMultilevel"/>
    <w:tmpl w:val="5344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05"/>
    <w:rsid w:val="00002317"/>
    <w:rsid w:val="001C67E7"/>
    <w:rsid w:val="00332832"/>
    <w:rsid w:val="00336C8F"/>
    <w:rsid w:val="003B3763"/>
    <w:rsid w:val="0050292F"/>
    <w:rsid w:val="006B5105"/>
    <w:rsid w:val="007A57EC"/>
    <w:rsid w:val="00AB1E91"/>
    <w:rsid w:val="00AD06A6"/>
    <w:rsid w:val="00B02F8C"/>
    <w:rsid w:val="00CF3B71"/>
    <w:rsid w:val="00DE16EA"/>
    <w:rsid w:val="00E137A1"/>
    <w:rsid w:val="00E74012"/>
    <w:rsid w:val="00E8173C"/>
    <w:rsid w:val="00E959EA"/>
    <w:rsid w:val="00EE32CB"/>
    <w:rsid w:val="00F60467"/>
    <w:rsid w:val="00F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53FFB7"/>
  <w15:docId w15:val="{091B79B5-8A9A-4F31-A962-D09508E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376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3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3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83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MGB</cp:lastModifiedBy>
  <cp:revision>2</cp:revision>
  <dcterms:created xsi:type="dcterms:W3CDTF">2020-03-14T18:16:00Z</dcterms:created>
  <dcterms:modified xsi:type="dcterms:W3CDTF">2020-03-14T18:16:00Z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2018-05-01T00:00:00Z</vt:filetime>
  </property>
</Properties>
</file>